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10. – 14. března 2025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84 - 87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str. 8 - 12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Druhy číslovek – číslovky řadové, složené,  skloňování dva, oba.</w:t>
            </w:r>
            <w:r>
              <w:rPr>
                <w:rFonts w:ascii="Calibri" w:eastAsia="Calibri" w:hAnsi="Calibri" w:cs="Calibri"/>
              </w:rPr>
              <w:br/>
              <w:t>Podací lí</w:t>
            </w:r>
            <w:r>
              <w:rPr>
                <w:rFonts w:ascii="Calibri" w:eastAsia="Calibri" w:hAnsi="Calibri" w:cs="Calibri"/>
              </w:rPr>
              <w:t>stek.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 60 -62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55 - 59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 11 - 15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Autobus, grafy, průměr.</w:t>
            </w:r>
            <w:r>
              <w:rPr>
                <w:rFonts w:ascii="Calibri" w:eastAsia="Calibri" w:hAnsi="Calibri" w:cs="Calibri"/>
              </w:rPr>
              <w:br/>
              <w:t>Řešíme rovnice. Pracujeme s daty.</w:t>
            </w:r>
            <w:r>
              <w:rPr>
                <w:rFonts w:ascii="Calibri" w:eastAsia="Calibri" w:hAnsi="Calibri" w:cs="Calibri"/>
              </w:rPr>
              <w:br/>
              <w:t>Čtyřúhelník.</w:t>
            </w:r>
            <w:r>
              <w:rPr>
                <w:rFonts w:ascii="Calibri" w:eastAsia="Calibri" w:hAnsi="Calibri" w:cs="Calibri"/>
              </w:rPr>
              <w:br/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52 - 53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Nervová soustava.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22 - 25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Média a my.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34 - 35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32 - 33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>Př</w:t>
            </w:r>
            <w:r>
              <w:rPr>
                <w:rFonts w:ascii="Calibri" w:eastAsia="Calibri" w:hAnsi="Calibri" w:cs="Calibri"/>
              </w:rPr>
              <w:t>ítomný čas prostý – oznamovací věta, záporná věta, slovesa - aktivity</w:t>
            </w:r>
          </w:p>
        </w:tc>
      </w:tr>
      <w:tr w:rsidR="001464D6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1464D6"/>
    <w:rsid w:val="00E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FE35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2</cp:revision>
  <dcterms:created xsi:type="dcterms:W3CDTF">2025-03-11T13:58:00Z</dcterms:created>
  <dcterms:modified xsi:type="dcterms:W3CDTF">2025-03-11T13:58:00Z</dcterms:modified>
</cp:coreProperties>
</file>