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4F0E24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7. 4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11</w:t>
            </w:r>
            <w:r w:rsidR="00CC5B91">
              <w:rPr>
                <w:rFonts w:ascii="Arial Black" w:hAnsi="Arial Black"/>
                <w:color w:val="1F497D" w:themeColor="text2"/>
                <w:sz w:val="36"/>
                <w:szCs w:val="36"/>
              </w:rPr>
              <w:t>. 4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CC5B91" w:rsidP="00AE4071">
            <w:pPr>
              <w:spacing w:after="0"/>
              <w:rPr>
                <w:b/>
              </w:rPr>
            </w:pPr>
            <w:r>
              <w:rPr>
                <w:b/>
              </w:rPr>
              <w:t>Krajově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4F0E24">
              <w:t>93 - 97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4F0E24">
              <w:t>14 - 19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  <w:r w:rsidR="006751BC">
              <w:t>, způsob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</w:p>
          <w:p w:rsidR="00D64E25" w:rsidRDefault="00D64E25" w:rsidP="00D64E25">
            <w:pPr>
              <w:spacing w:after="0"/>
            </w:pPr>
            <w:r>
              <w:t>Podmět a přísudek – holý a rozvitý</w:t>
            </w:r>
          </w:p>
          <w:p w:rsidR="00D64E25" w:rsidRDefault="00D64E25" w:rsidP="00D64E25">
            <w:pPr>
              <w:spacing w:after="0"/>
            </w:pPr>
            <w:r>
              <w:t>Základ věty</w:t>
            </w:r>
          </w:p>
          <w:p w:rsidR="00F0448E" w:rsidRDefault="00F0448E" w:rsidP="00D64E25">
            <w:pPr>
              <w:spacing w:after="0"/>
            </w:pPr>
            <w:r>
              <w:t>Souvětí</w:t>
            </w:r>
          </w:p>
          <w:p w:rsidR="00F0448E" w:rsidRPr="001E47C4" w:rsidRDefault="00F0448E" w:rsidP="00D64E25">
            <w:pPr>
              <w:spacing w:after="0"/>
            </w:pPr>
            <w:r>
              <w:t>Shoda podmětu s přísudkem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6751BC" w:rsidRPr="003F3045" w:rsidRDefault="000932A7" w:rsidP="00940D1C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6751BC">
              <w:t> odvaze a hrdinství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CC5B91" w:rsidRDefault="004F0E24" w:rsidP="00FF0F0A">
            <w:pPr>
              <w:spacing w:after="0"/>
              <w:rPr>
                <w:b/>
              </w:rPr>
            </w:pPr>
            <w:r>
              <w:rPr>
                <w:b/>
              </w:rPr>
              <w:t>Řešíme úlohy se zlomky, převody jednotek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4F0E24">
              <w:t>72 - 75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4F0E24">
              <w:t>24 - 27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72B6F" w:rsidRDefault="00CC5B91" w:rsidP="00572B6F">
            <w:pPr>
              <w:spacing w:after="0"/>
              <w:rPr>
                <w:b/>
              </w:rPr>
            </w:pPr>
            <w:r>
              <w:rPr>
                <w:b/>
              </w:rPr>
              <w:t>Rybník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E96319">
              <w:t>62 - 63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8D2940" w:rsidRPr="00392F41" w:rsidRDefault="008D2940" w:rsidP="00CC5B91">
            <w:pPr>
              <w:spacing w:after="0"/>
            </w:pP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E96319" w:rsidP="00572B6F">
            <w:pPr>
              <w:spacing w:after="0"/>
              <w:rPr>
                <w:b/>
              </w:rPr>
            </w:pPr>
            <w:r>
              <w:rPr>
                <w:b/>
              </w:rPr>
              <w:t>Lidské dějiny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E96319">
              <w:t>3 - 4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B55DB8" w:rsidP="002A615A"/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572B6F" w:rsidP="00572B6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Wild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animals</w:t>
            </w:r>
            <w:proofErr w:type="spellEnd"/>
          </w:p>
          <w:p w:rsidR="0020420C" w:rsidRPr="00026E67" w:rsidRDefault="00572B6F" w:rsidP="004F0E24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D64E25">
              <w:t xml:space="preserve">. </w:t>
            </w:r>
            <w:r w:rsidR="004F0E24">
              <w:t>41 - 43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r w:rsidR="004F0E24">
              <w:t>36 - 39</w:t>
            </w:r>
            <w:bookmarkStart w:id="0" w:name="_GoBack"/>
            <w:bookmarkEnd w:id="0"/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572B6F" w:rsidRDefault="00572B6F" w:rsidP="00572B6F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>. Velikost, barvy, části těla.</w:t>
            </w:r>
          </w:p>
          <w:p w:rsidR="00572B6F" w:rsidRDefault="00572B6F" w:rsidP="00572B6F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 xml:space="preserve">….? Předložky in, on, </w:t>
            </w:r>
            <w:proofErr w:type="spellStart"/>
            <w:r>
              <w:t>under</w:t>
            </w:r>
            <w:proofErr w:type="spellEnd"/>
            <w:r>
              <w:t xml:space="preserve">… Můj pokoj. 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roční období</w:t>
            </w:r>
          </w:p>
          <w:p w:rsidR="009F65DF" w:rsidRPr="00F474A7" w:rsidRDefault="00572B6F" w:rsidP="00572B6F">
            <w:r w:rsidRPr="00090EBF">
              <w:rPr>
                <w:color w:val="FF0000"/>
              </w:rPr>
              <w:t>PS str. 61</w:t>
            </w:r>
            <w:r>
              <w:rPr>
                <w:color w:val="FF0000"/>
              </w:rPr>
              <w:t>, 63</w:t>
            </w:r>
            <w:r w:rsidRPr="00090EBF">
              <w:rPr>
                <w:color w:val="FF0000"/>
              </w:rPr>
              <w:t xml:space="preserve"> – slovníček</w:t>
            </w:r>
            <w:r>
              <w:rPr>
                <w:color w:val="FF0000"/>
              </w:rPr>
              <w:t>, 4. lekce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3672DE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0E24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5B91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319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4F15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366A-C87E-492E-8291-3CA44888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2025-04-06T20:13:00Z</dcterms:created>
  <dcterms:modified xsi:type="dcterms:W3CDTF">2025-04-06T20:13:00Z</dcterms:modified>
</cp:coreProperties>
</file>